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CF52" w14:textId="538EA584" w:rsidR="00823525" w:rsidRDefault="00000000" w:rsidP="00D12897">
      <w:pPr>
        <w:jc w:val="center"/>
      </w:pPr>
    </w:p>
    <w:p w14:paraId="2270A91F" w14:textId="1301BC3A" w:rsidR="009C5528" w:rsidRDefault="009C5528" w:rsidP="009C5528">
      <w:pPr>
        <w:rPr>
          <w:b/>
          <w:bCs/>
          <w:u w:val="single"/>
        </w:rPr>
      </w:pPr>
      <w:r w:rsidRPr="009C5528">
        <w:rPr>
          <w:b/>
          <w:bCs/>
          <w:u w:val="single"/>
        </w:rPr>
        <w:t>NOTA DE PRENSA</w:t>
      </w:r>
    </w:p>
    <w:p w14:paraId="1BE6A631" w14:textId="561A5A40" w:rsidR="00EC47EE" w:rsidRPr="00EC47EE" w:rsidRDefault="00EC47EE" w:rsidP="00EC47EE">
      <w:pPr>
        <w:jc w:val="both"/>
        <w:rPr>
          <w:b/>
          <w:bCs/>
        </w:rPr>
      </w:pPr>
      <w:r w:rsidRPr="00EC47EE">
        <w:rPr>
          <w:b/>
          <w:bCs/>
        </w:rPr>
        <w:t xml:space="preserve">Con </w:t>
      </w:r>
      <w:r w:rsidR="00C66C2C">
        <w:rPr>
          <w:b/>
          <w:bCs/>
        </w:rPr>
        <w:t xml:space="preserve">el </w:t>
      </w:r>
      <w:r w:rsidR="001137B4">
        <w:rPr>
          <w:b/>
          <w:bCs/>
        </w:rPr>
        <w:t xml:space="preserve">patrocinio de la </w:t>
      </w:r>
      <w:r w:rsidRPr="00EC47EE">
        <w:rPr>
          <w:b/>
          <w:bCs/>
        </w:rPr>
        <w:t xml:space="preserve">Fundación </w:t>
      </w:r>
      <w:proofErr w:type="spellStart"/>
      <w:r w:rsidRPr="00EC47EE">
        <w:rPr>
          <w:b/>
          <w:bCs/>
        </w:rPr>
        <w:t>Soliss</w:t>
      </w:r>
      <w:proofErr w:type="spellEnd"/>
      <w:r w:rsidR="00C66C2C">
        <w:rPr>
          <w:b/>
          <w:bCs/>
        </w:rPr>
        <w:t xml:space="preserve"> </w:t>
      </w:r>
    </w:p>
    <w:p w14:paraId="2F4CF2C3" w14:textId="3B3CBBCE" w:rsidR="00EC47EE" w:rsidRDefault="009C5528" w:rsidP="009C5528">
      <w:pPr>
        <w:jc w:val="both"/>
        <w:rPr>
          <w:b/>
          <w:bCs/>
          <w:sz w:val="32"/>
          <w:szCs w:val="32"/>
        </w:rPr>
      </w:pPr>
      <w:r w:rsidRPr="00EF58D2">
        <w:rPr>
          <w:b/>
          <w:bCs/>
          <w:sz w:val="32"/>
          <w:szCs w:val="32"/>
        </w:rPr>
        <w:t>Ciencia a la Carta</w:t>
      </w:r>
      <w:r w:rsidRPr="009C5528">
        <w:rPr>
          <w:b/>
          <w:bCs/>
          <w:sz w:val="32"/>
          <w:szCs w:val="32"/>
        </w:rPr>
        <w:t xml:space="preserve"> </w:t>
      </w:r>
      <w:r w:rsidR="00237139">
        <w:rPr>
          <w:b/>
          <w:bCs/>
          <w:sz w:val="32"/>
          <w:szCs w:val="32"/>
        </w:rPr>
        <w:t xml:space="preserve">y la Biblioteca </w:t>
      </w:r>
      <w:r w:rsidR="00EF58D2">
        <w:rPr>
          <w:b/>
          <w:bCs/>
          <w:sz w:val="32"/>
          <w:szCs w:val="32"/>
        </w:rPr>
        <w:t>de Castilla-La Mancha</w:t>
      </w:r>
      <w:r w:rsidR="00237139">
        <w:rPr>
          <w:b/>
          <w:bCs/>
          <w:sz w:val="32"/>
          <w:szCs w:val="32"/>
        </w:rPr>
        <w:t xml:space="preserve"> inauguran</w:t>
      </w:r>
      <w:r w:rsidR="003F2BA5">
        <w:rPr>
          <w:b/>
          <w:bCs/>
          <w:sz w:val="32"/>
          <w:szCs w:val="32"/>
        </w:rPr>
        <w:t xml:space="preserve"> la quinta edición del ciclo Maridajes Cuánticos</w:t>
      </w:r>
    </w:p>
    <w:p w14:paraId="4AFDD9E3" w14:textId="07289AB0" w:rsidR="003F2BA5" w:rsidRDefault="009C5528" w:rsidP="009C5528">
      <w:pPr>
        <w:jc w:val="both"/>
        <w:rPr>
          <w:b/>
          <w:bCs/>
          <w:sz w:val="24"/>
          <w:szCs w:val="24"/>
        </w:rPr>
      </w:pPr>
      <w:r w:rsidRPr="009C5528">
        <w:rPr>
          <w:b/>
          <w:bCs/>
          <w:sz w:val="24"/>
          <w:szCs w:val="24"/>
        </w:rPr>
        <w:t xml:space="preserve">La asociación Ciencia a la Carta </w:t>
      </w:r>
      <w:r w:rsidR="003F2BA5">
        <w:rPr>
          <w:b/>
          <w:bCs/>
          <w:sz w:val="24"/>
          <w:szCs w:val="24"/>
        </w:rPr>
        <w:t xml:space="preserve">y la Biblioteca regional inauguran el próximo 3 de noviembre el ciclo Maridajes Cuánticos, que en su quinta edición incluye </w:t>
      </w:r>
      <w:r w:rsidR="00E143CF">
        <w:rPr>
          <w:b/>
          <w:bCs/>
          <w:sz w:val="24"/>
          <w:szCs w:val="24"/>
        </w:rPr>
        <w:t xml:space="preserve">las intervenciones de </w:t>
      </w:r>
      <w:r w:rsidR="009C518C">
        <w:rPr>
          <w:b/>
          <w:bCs/>
          <w:sz w:val="24"/>
          <w:szCs w:val="24"/>
        </w:rPr>
        <w:t xml:space="preserve">las farmacéuticas </w:t>
      </w:r>
      <w:r w:rsidR="00E143CF">
        <w:rPr>
          <w:b/>
          <w:bCs/>
          <w:sz w:val="24"/>
          <w:szCs w:val="24"/>
        </w:rPr>
        <w:t xml:space="preserve">Boticaria García, Gema Herrerías, </w:t>
      </w:r>
      <w:r w:rsidR="0093025E">
        <w:rPr>
          <w:b/>
          <w:bCs/>
          <w:sz w:val="24"/>
          <w:szCs w:val="24"/>
        </w:rPr>
        <w:t xml:space="preserve">los profesores </w:t>
      </w:r>
      <w:r w:rsidR="00E143CF">
        <w:rPr>
          <w:b/>
          <w:bCs/>
          <w:sz w:val="24"/>
          <w:szCs w:val="24"/>
        </w:rPr>
        <w:t xml:space="preserve">José </w:t>
      </w:r>
      <w:r w:rsidR="002E3395">
        <w:rPr>
          <w:b/>
          <w:bCs/>
          <w:sz w:val="24"/>
          <w:szCs w:val="24"/>
        </w:rPr>
        <w:t>Ramón</w:t>
      </w:r>
      <w:r w:rsidR="00E143CF">
        <w:rPr>
          <w:b/>
          <w:bCs/>
          <w:sz w:val="24"/>
          <w:szCs w:val="24"/>
        </w:rPr>
        <w:t xml:space="preserve"> Alonso</w:t>
      </w:r>
      <w:r w:rsidR="0093025E">
        <w:rPr>
          <w:b/>
          <w:bCs/>
          <w:sz w:val="24"/>
          <w:szCs w:val="24"/>
        </w:rPr>
        <w:t xml:space="preserve">, </w:t>
      </w:r>
      <w:r w:rsidR="00E143CF">
        <w:rPr>
          <w:b/>
          <w:bCs/>
          <w:sz w:val="24"/>
          <w:szCs w:val="24"/>
        </w:rPr>
        <w:t>Juan Ignacio Pérez Iglesias</w:t>
      </w:r>
      <w:r w:rsidR="000C5369">
        <w:rPr>
          <w:b/>
          <w:bCs/>
          <w:sz w:val="24"/>
          <w:szCs w:val="24"/>
        </w:rPr>
        <w:t xml:space="preserve">, </w:t>
      </w:r>
      <w:r w:rsidR="0093025E">
        <w:rPr>
          <w:b/>
          <w:bCs/>
          <w:sz w:val="24"/>
          <w:szCs w:val="24"/>
        </w:rPr>
        <w:t>Conchi Lillo</w:t>
      </w:r>
      <w:r w:rsidR="000C5369">
        <w:rPr>
          <w:b/>
          <w:bCs/>
          <w:sz w:val="24"/>
          <w:szCs w:val="24"/>
        </w:rPr>
        <w:t xml:space="preserve"> y Marga Sánchez Romero y </w:t>
      </w:r>
      <w:r w:rsidR="0093025E">
        <w:rPr>
          <w:b/>
          <w:bCs/>
          <w:sz w:val="24"/>
          <w:szCs w:val="24"/>
        </w:rPr>
        <w:t>la filósofa</w:t>
      </w:r>
      <w:r w:rsidR="00E143CF">
        <w:rPr>
          <w:b/>
          <w:bCs/>
          <w:sz w:val="24"/>
          <w:szCs w:val="24"/>
        </w:rPr>
        <w:t xml:space="preserve"> Nerea Blanco </w:t>
      </w:r>
      <w:r w:rsidR="009C518C">
        <w:rPr>
          <w:b/>
          <w:bCs/>
          <w:sz w:val="24"/>
          <w:szCs w:val="24"/>
        </w:rPr>
        <w:t>Marañón</w:t>
      </w:r>
      <w:r w:rsidR="000C5369">
        <w:rPr>
          <w:b/>
          <w:bCs/>
          <w:sz w:val="24"/>
          <w:szCs w:val="24"/>
        </w:rPr>
        <w:t xml:space="preserve">. </w:t>
      </w:r>
      <w:r w:rsidR="0093025E">
        <w:rPr>
          <w:b/>
          <w:bCs/>
          <w:sz w:val="24"/>
          <w:szCs w:val="24"/>
        </w:rPr>
        <w:t>La iniciativa de divulgación cuenta con el apoyo de Biblioteca Solidaria, que favorece la interpretación de todas las charlas en LSE, y del Hotel Carlos V de Toledo, entre otros colaboradores.</w:t>
      </w:r>
    </w:p>
    <w:p w14:paraId="2EEEEA7F" w14:textId="23FDA9C6" w:rsidR="003F6112" w:rsidRDefault="00902822" w:rsidP="009C55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asociación Ciencia a la Carta, </w:t>
      </w:r>
      <w:r w:rsidR="0093025E">
        <w:rPr>
          <w:sz w:val="24"/>
          <w:szCs w:val="24"/>
        </w:rPr>
        <w:t>que este año celebra su quinto aniversario promoviendo el conocimiento científico, organiza este curso</w:t>
      </w:r>
      <w:r w:rsidR="003F6112" w:rsidRPr="003F6112">
        <w:rPr>
          <w:sz w:val="24"/>
          <w:szCs w:val="24"/>
        </w:rPr>
        <w:t xml:space="preserve"> </w:t>
      </w:r>
      <w:r w:rsidR="003F6112">
        <w:rPr>
          <w:sz w:val="24"/>
          <w:szCs w:val="24"/>
        </w:rPr>
        <w:t>en la Biblioteca de Castilla-La Mancha</w:t>
      </w:r>
      <w:r>
        <w:rPr>
          <w:sz w:val="24"/>
          <w:szCs w:val="24"/>
        </w:rPr>
        <w:t xml:space="preserve"> </w:t>
      </w:r>
      <w:r w:rsidR="00C85E35">
        <w:rPr>
          <w:sz w:val="24"/>
          <w:szCs w:val="24"/>
        </w:rPr>
        <w:t>una nueva</w:t>
      </w:r>
      <w:r>
        <w:rPr>
          <w:sz w:val="24"/>
          <w:szCs w:val="24"/>
        </w:rPr>
        <w:t xml:space="preserve"> edición del ciclo Maridajes Cuánticos, que será inaugurad</w:t>
      </w:r>
      <w:r w:rsidR="001137B4">
        <w:rPr>
          <w:sz w:val="24"/>
          <w:szCs w:val="24"/>
        </w:rPr>
        <w:t>o</w:t>
      </w:r>
      <w:r>
        <w:rPr>
          <w:sz w:val="24"/>
          <w:szCs w:val="24"/>
        </w:rPr>
        <w:t xml:space="preserve"> por la farmacéutica y divulgadora </w:t>
      </w:r>
      <w:r w:rsidRPr="0075715C">
        <w:rPr>
          <w:b/>
          <w:bCs/>
          <w:i/>
          <w:iCs/>
          <w:sz w:val="24"/>
          <w:szCs w:val="24"/>
        </w:rPr>
        <w:t>Boticaria García</w:t>
      </w:r>
      <w:r>
        <w:rPr>
          <w:sz w:val="24"/>
          <w:szCs w:val="24"/>
        </w:rPr>
        <w:t xml:space="preserve"> el 3 de noviembre. En esta ocasión, estará acompaña por la también farmacéutica y coautora del libro </w:t>
      </w:r>
      <w:r w:rsidRPr="00350F3B">
        <w:rPr>
          <w:i/>
          <w:iCs/>
          <w:sz w:val="24"/>
          <w:szCs w:val="24"/>
        </w:rPr>
        <w:t>Radiografía de un cosmético</w:t>
      </w:r>
      <w:r w:rsidR="00815176">
        <w:rPr>
          <w:i/>
          <w:iCs/>
          <w:sz w:val="24"/>
          <w:szCs w:val="24"/>
        </w:rPr>
        <w:t>,</w:t>
      </w:r>
      <w:r w:rsidR="00C85E35">
        <w:rPr>
          <w:sz w:val="24"/>
          <w:szCs w:val="24"/>
        </w:rPr>
        <w:t xml:space="preserve"> </w:t>
      </w:r>
      <w:r w:rsidR="00C85E35" w:rsidRPr="0075715C">
        <w:rPr>
          <w:b/>
          <w:bCs/>
          <w:sz w:val="24"/>
          <w:szCs w:val="24"/>
        </w:rPr>
        <w:t>Gema Herrerías</w:t>
      </w:r>
      <w:r w:rsidR="00C85E35">
        <w:rPr>
          <w:sz w:val="24"/>
          <w:szCs w:val="24"/>
        </w:rPr>
        <w:t>.</w:t>
      </w:r>
    </w:p>
    <w:p w14:paraId="4D080422" w14:textId="24C0D29D" w:rsidR="003F6112" w:rsidRDefault="009C2971" w:rsidP="00BB4F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15 de diciembre visitará Toledo el catedrático de Biología Celular </w:t>
      </w:r>
      <w:r w:rsidR="00BB4F85">
        <w:rPr>
          <w:sz w:val="24"/>
          <w:szCs w:val="24"/>
        </w:rPr>
        <w:t xml:space="preserve">de la Universidad de Salamanca e investigador principal del </w:t>
      </w:r>
      <w:r w:rsidR="00BB4F85" w:rsidRPr="00BB4F85">
        <w:rPr>
          <w:sz w:val="24"/>
          <w:szCs w:val="24"/>
        </w:rPr>
        <w:t>Instituto de Neurociencias de Castilla y León</w:t>
      </w:r>
      <w:r w:rsidR="00136143" w:rsidRPr="0075715C">
        <w:rPr>
          <w:b/>
          <w:bCs/>
          <w:sz w:val="24"/>
          <w:szCs w:val="24"/>
        </w:rPr>
        <w:t>, José Ramón Alonso</w:t>
      </w:r>
      <w:r w:rsidR="00136143">
        <w:rPr>
          <w:sz w:val="24"/>
          <w:szCs w:val="24"/>
        </w:rPr>
        <w:t xml:space="preserve">. Autor, entre otras publicaciones, de </w:t>
      </w:r>
      <w:r w:rsidR="00136143" w:rsidRPr="00136143">
        <w:rPr>
          <w:i/>
          <w:iCs/>
          <w:sz w:val="24"/>
          <w:szCs w:val="24"/>
        </w:rPr>
        <w:t xml:space="preserve">Botánica </w:t>
      </w:r>
      <w:r w:rsidR="00815176">
        <w:rPr>
          <w:i/>
          <w:iCs/>
          <w:sz w:val="24"/>
          <w:szCs w:val="24"/>
        </w:rPr>
        <w:t>i</w:t>
      </w:r>
      <w:r w:rsidR="00136143" w:rsidRPr="00136143">
        <w:rPr>
          <w:i/>
          <w:iCs/>
          <w:sz w:val="24"/>
          <w:szCs w:val="24"/>
        </w:rPr>
        <w:t>nsólita</w:t>
      </w:r>
      <w:r w:rsidR="00815176">
        <w:rPr>
          <w:i/>
          <w:iCs/>
          <w:sz w:val="24"/>
          <w:szCs w:val="24"/>
        </w:rPr>
        <w:t xml:space="preserve"> </w:t>
      </w:r>
      <w:r w:rsidR="00815176" w:rsidRPr="00747058">
        <w:rPr>
          <w:sz w:val="24"/>
          <w:szCs w:val="24"/>
        </w:rPr>
        <w:t xml:space="preserve">(Next </w:t>
      </w:r>
      <w:proofErr w:type="spellStart"/>
      <w:r w:rsidR="00815176" w:rsidRPr="00747058">
        <w:rPr>
          <w:sz w:val="24"/>
          <w:szCs w:val="24"/>
        </w:rPr>
        <w:t>Door</w:t>
      </w:r>
      <w:proofErr w:type="spellEnd"/>
      <w:r w:rsidR="00815176" w:rsidRPr="00747058">
        <w:rPr>
          <w:sz w:val="24"/>
          <w:szCs w:val="24"/>
        </w:rPr>
        <w:t xml:space="preserve"> </w:t>
      </w:r>
      <w:proofErr w:type="spellStart"/>
      <w:r w:rsidR="00815176" w:rsidRPr="00747058">
        <w:rPr>
          <w:sz w:val="24"/>
          <w:szCs w:val="24"/>
        </w:rPr>
        <w:t>Publishers</w:t>
      </w:r>
      <w:proofErr w:type="spellEnd"/>
      <w:r w:rsidR="00815176" w:rsidRPr="00747058">
        <w:rPr>
          <w:sz w:val="24"/>
          <w:szCs w:val="24"/>
        </w:rPr>
        <w:t>, 2016)</w:t>
      </w:r>
      <w:r w:rsidR="00136143" w:rsidRPr="00747058">
        <w:rPr>
          <w:sz w:val="24"/>
          <w:szCs w:val="24"/>
        </w:rPr>
        <w:t>,</w:t>
      </w:r>
      <w:r w:rsidR="00136143">
        <w:rPr>
          <w:i/>
          <w:iCs/>
          <w:sz w:val="24"/>
          <w:szCs w:val="24"/>
        </w:rPr>
        <w:t xml:space="preserve"> </w:t>
      </w:r>
      <w:r w:rsidR="00136143" w:rsidRPr="00136143">
        <w:rPr>
          <w:sz w:val="24"/>
          <w:szCs w:val="24"/>
        </w:rPr>
        <w:t>ofrecerá la charla</w:t>
      </w:r>
      <w:r w:rsidR="00136143">
        <w:rPr>
          <w:sz w:val="24"/>
          <w:szCs w:val="24"/>
        </w:rPr>
        <w:t xml:space="preserve"> ‘La asombrosa historia del plátano’</w:t>
      </w:r>
      <w:r w:rsidR="008E4583">
        <w:rPr>
          <w:sz w:val="24"/>
          <w:szCs w:val="24"/>
        </w:rPr>
        <w:t xml:space="preserve">, en la que abordará </w:t>
      </w:r>
      <w:r w:rsidR="00887BBB">
        <w:rPr>
          <w:sz w:val="24"/>
          <w:szCs w:val="24"/>
        </w:rPr>
        <w:t xml:space="preserve">asuntos de ciencia y política relacionados con la </w:t>
      </w:r>
      <w:r w:rsidR="00F53304">
        <w:rPr>
          <w:sz w:val="24"/>
          <w:szCs w:val="24"/>
        </w:rPr>
        <w:t>fruta de envoltorio ecológico.</w:t>
      </w:r>
    </w:p>
    <w:p w14:paraId="01B92DE5" w14:textId="0AD42683" w:rsidR="00F53304" w:rsidRDefault="00F53304" w:rsidP="00BB4F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también neurocientífica, divulgadora e igualmente profesora de la Universidad de Salamanca e investigadora del </w:t>
      </w:r>
      <w:r w:rsidRPr="00BB4F85">
        <w:rPr>
          <w:sz w:val="24"/>
          <w:szCs w:val="24"/>
        </w:rPr>
        <w:t>Instituto de Neurociencias de Castilla y León</w:t>
      </w:r>
      <w:r>
        <w:rPr>
          <w:sz w:val="24"/>
          <w:szCs w:val="24"/>
        </w:rPr>
        <w:t xml:space="preserve"> </w:t>
      </w:r>
      <w:r w:rsidRPr="0075715C">
        <w:rPr>
          <w:b/>
          <w:bCs/>
          <w:sz w:val="24"/>
          <w:szCs w:val="24"/>
        </w:rPr>
        <w:t>Conchi Lillo</w:t>
      </w:r>
      <w:r w:rsidR="003B0974">
        <w:rPr>
          <w:sz w:val="24"/>
          <w:szCs w:val="24"/>
        </w:rPr>
        <w:t xml:space="preserve"> ofrecerá el 12 de enero la charla ‘Un cerebro con mucho arte’, que tuvo que ser pospuesta en enero de 2021 a causa de la pandemia. </w:t>
      </w:r>
      <w:r w:rsidR="00CA55E0">
        <w:rPr>
          <w:sz w:val="24"/>
          <w:szCs w:val="24"/>
        </w:rPr>
        <w:t xml:space="preserve">En su intervención, hablará de </w:t>
      </w:r>
      <w:r w:rsidR="003D33AD">
        <w:rPr>
          <w:sz w:val="24"/>
          <w:szCs w:val="24"/>
        </w:rPr>
        <w:t xml:space="preserve">formas y </w:t>
      </w:r>
      <w:r w:rsidR="00CA55E0" w:rsidRPr="00CA55E0">
        <w:rPr>
          <w:sz w:val="24"/>
          <w:szCs w:val="24"/>
        </w:rPr>
        <w:t>artistas</w:t>
      </w:r>
      <w:r w:rsidR="00CA55E0">
        <w:rPr>
          <w:sz w:val="24"/>
          <w:szCs w:val="24"/>
        </w:rPr>
        <w:t xml:space="preserve"> y explicará por qué </w:t>
      </w:r>
      <w:r w:rsidR="00A42417">
        <w:rPr>
          <w:sz w:val="24"/>
          <w:szCs w:val="24"/>
        </w:rPr>
        <w:t>lo que vemos es cuestión de “perspectivas, colores</w:t>
      </w:r>
      <w:r w:rsidR="003D33AD">
        <w:rPr>
          <w:sz w:val="24"/>
          <w:szCs w:val="24"/>
        </w:rPr>
        <w:t xml:space="preserve"> </w:t>
      </w:r>
      <w:r w:rsidR="00A42417">
        <w:rPr>
          <w:sz w:val="24"/>
          <w:szCs w:val="24"/>
        </w:rPr>
        <w:t>o miradas”.</w:t>
      </w:r>
    </w:p>
    <w:p w14:paraId="07D61642" w14:textId="79E0CA7A" w:rsidR="003D33AD" w:rsidRDefault="003D33AD" w:rsidP="00BB4F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1048E8">
        <w:rPr>
          <w:sz w:val="24"/>
          <w:szCs w:val="24"/>
        </w:rPr>
        <w:t>9 de febrero es el turno del catedrático de Fisiología y responsable de la Cátedra de Cultura Científica de la Universidad del País Vasco (UPV</w:t>
      </w:r>
      <w:r w:rsidR="004D7606">
        <w:rPr>
          <w:sz w:val="24"/>
          <w:szCs w:val="24"/>
        </w:rPr>
        <w:t>/EHU</w:t>
      </w:r>
      <w:r w:rsidR="001048E8">
        <w:rPr>
          <w:sz w:val="24"/>
          <w:szCs w:val="24"/>
        </w:rPr>
        <w:t>)</w:t>
      </w:r>
      <w:r w:rsidR="004D7606">
        <w:rPr>
          <w:sz w:val="24"/>
          <w:szCs w:val="24"/>
        </w:rPr>
        <w:t xml:space="preserve">, </w:t>
      </w:r>
      <w:r w:rsidR="004D7606" w:rsidRPr="0075715C">
        <w:rPr>
          <w:b/>
          <w:bCs/>
          <w:sz w:val="24"/>
          <w:szCs w:val="24"/>
        </w:rPr>
        <w:t>Juan Ignacio Pérez Iglesias</w:t>
      </w:r>
      <w:r w:rsidR="004D7606">
        <w:rPr>
          <w:sz w:val="24"/>
          <w:szCs w:val="24"/>
        </w:rPr>
        <w:t xml:space="preserve">, que ofrecerá la charla </w:t>
      </w:r>
      <w:r w:rsidR="00350F3B">
        <w:rPr>
          <w:sz w:val="24"/>
          <w:szCs w:val="24"/>
        </w:rPr>
        <w:t xml:space="preserve">‘Las letras de los animales’. Autor, entre otras publicaciones, de </w:t>
      </w:r>
      <w:r w:rsidR="00350F3B" w:rsidRPr="00747058">
        <w:rPr>
          <w:i/>
          <w:iCs/>
          <w:sz w:val="24"/>
          <w:szCs w:val="24"/>
        </w:rPr>
        <w:t xml:space="preserve">Animales </w:t>
      </w:r>
      <w:r w:rsidR="00747058" w:rsidRPr="00747058">
        <w:rPr>
          <w:i/>
          <w:iCs/>
          <w:sz w:val="24"/>
          <w:szCs w:val="24"/>
        </w:rPr>
        <w:t>e</w:t>
      </w:r>
      <w:r w:rsidR="00350F3B" w:rsidRPr="00747058">
        <w:rPr>
          <w:i/>
          <w:iCs/>
          <w:sz w:val="24"/>
          <w:szCs w:val="24"/>
        </w:rPr>
        <w:t>jemplares</w:t>
      </w:r>
      <w:r w:rsidR="00350F3B">
        <w:rPr>
          <w:sz w:val="24"/>
          <w:szCs w:val="24"/>
        </w:rPr>
        <w:t xml:space="preserve"> (Nex</w:t>
      </w:r>
      <w:r w:rsidR="0071295A">
        <w:rPr>
          <w:sz w:val="24"/>
          <w:szCs w:val="24"/>
        </w:rPr>
        <w:t>t</w:t>
      </w:r>
      <w:r w:rsidR="00382EB8">
        <w:rPr>
          <w:sz w:val="24"/>
          <w:szCs w:val="24"/>
        </w:rPr>
        <w:t xml:space="preserve"> </w:t>
      </w:r>
      <w:proofErr w:type="spellStart"/>
      <w:r w:rsidR="00382EB8">
        <w:rPr>
          <w:sz w:val="24"/>
          <w:szCs w:val="24"/>
        </w:rPr>
        <w:t>D</w:t>
      </w:r>
      <w:r w:rsidR="0071295A">
        <w:rPr>
          <w:sz w:val="24"/>
          <w:szCs w:val="24"/>
        </w:rPr>
        <w:t>oor</w:t>
      </w:r>
      <w:proofErr w:type="spellEnd"/>
      <w:r w:rsidR="0071295A">
        <w:rPr>
          <w:sz w:val="24"/>
          <w:szCs w:val="24"/>
        </w:rPr>
        <w:t xml:space="preserve"> </w:t>
      </w:r>
      <w:proofErr w:type="spellStart"/>
      <w:r w:rsidR="0071295A">
        <w:rPr>
          <w:sz w:val="24"/>
          <w:szCs w:val="24"/>
        </w:rPr>
        <w:t>Publishers</w:t>
      </w:r>
      <w:proofErr w:type="spellEnd"/>
      <w:r w:rsidR="00747058">
        <w:rPr>
          <w:sz w:val="24"/>
          <w:szCs w:val="24"/>
        </w:rPr>
        <w:t xml:space="preserve">, </w:t>
      </w:r>
      <w:r w:rsidR="001537FA">
        <w:rPr>
          <w:sz w:val="24"/>
          <w:szCs w:val="24"/>
        </w:rPr>
        <w:t>2020)</w:t>
      </w:r>
      <w:r w:rsidR="00913E21">
        <w:rPr>
          <w:sz w:val="24"/>
          <w:szCs w:val="24"/>
        </w:rPr>
        <w:t xml:space="preserve">, </w:t>
      </w:r>
      <w:r w:rsidR="00E811AA">
        <w:rPr>
          <w:sz w:val="24"/>
          <w:szCs w:val="24"/>
        </w:rPr>
        <w:t>combinará fisiología animal y literatura para hablar sobre</w:t>
      </w:r>
      <w:r w:rsidR="00E811AA" w:rsidRPr="00E811AA">
        <w:t xml:space="preserve"> </w:t>
      </w:r>
      <w:r w:rsidR="00E811AA" w:rsidRPr="00E811AA">
        <w:rPr>
          <w:sz w:val="24"/>
          <w:szCs w:val="24"/>
        </w:rPr>
        <w:t>aves, poemas, cachalotes, novelas, cefalópodos, canciones populares</w:t>
      </w:r>
      <w:r w:rsidR="00E811AA">
        <w:rPr>
          <w:sz w:val="24"/>
          <w:szCs w:val="24"/>
        </w:rPr>
        <w:t xml:space="preserve"> o</w:t>
      </w:r>
      <w:r w:rsidR="00E811AA" w:rsidRPr="00E811AA">
        <w:rPr>
          <w:sz w:val="24"/>
          <w:szCs w:val="24"/>
        </w:rPr>
        <w:t xml:space="preserve"> perros.</w:t>
      </w:r>
    </w:p>
    <w:p w14:paraId="30AC1E2E" w14:textId="77777777" w:rsidR="003D33AD" w:rsidRDefault="003D33AD" w:rsidP="00BB4F85">
      <w:pPr>
        <w:jc w:val="both"/>
        <w:rPr>
          <w:sz w:val="24"/>
          <w:szCs w:val="24"/>
        </w:rPr>
      </w:pPr>
    </w:p>
    <w:p w14:paraId="195EFB93" w14:textId="77777777" w:rsidR="00F53304" w:rsidRPr="00136143" w:rsidRDefault="00F53304" w:rsidP="00BB4F85">
      <w:pPr>
        <w:jc w:val="both"/>
        <w:rPr>
          <w:sz w:val="24"/>
          <w:szCs w:val="24"/>
        </w:rPr>
      </w:pPr>
    </w:p>
    <w:p w14:paraId="4CFE34B9" w14:textId="599E83EA" w:rsidR="00E811AA" w:rsidRDefault="00E811AA" w:rsidP="009C55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Coincidiendo con el Día Internacional de la Mujer, la filósofa, escritora y responsable del </w:t>
      </w:r>
      <w:r w:rsidR="00635533">
        <w:rPr>
          <w:sz w:val="24"/>
          <w:szCs w:val="24"/>
        </w:rPr>
        <w:t xml:space="preserve">proyecto </w:t>
      </w:r>
      <w:proofErr w:type="spellStart"/>
      <w:r w:rsidR="00635533" w:rsidRPr="00635533">
        <w:rPr>
          <w:i/>
          <w:iCs/>
          <w:sz w:val="24"/>
          <w:szCs w:val="24"/>
        </w:rPr>
        <w:t>Filosofers</w:t>
      </w:r>
      <w:proofErr w:type="spellEnd"/>
      <w:r>
        <w:rPr>
          <w:i/>
          <w:iCs/>
          <w:sz w:val="24"/>
          <w:szCs w:val="24"/>
        </w:rPr>
        <w:t xml:space="preserve">, </w:t>
      </w:r>
      <w:r w:rsidRPr="0075715C">
        <w:rPr>
          <w:b/>
          <w:bCs/>
          <w:sz w:val="24"/>
          <w:szCs w:val="24"/>
        </w:rPr>
        <w:t>Nerea Blanco Marañón</w:t>
      </w:r>
      <w:r w:rsidR="00B95D64">
        <w:rPr>
          <w:sz w:val="24"/>
          <w:szCs w:val="24"/>
        </w:rPr>
        <w:t xml:space="preserve">, ofrecerá el 9 de marzo la charla ‘Filosofía entre líneas’, en la que </w:t>
      </w:r>
      <w:r w:rsidR="00F96352">
        <w:rPr>
          <w:sz w:val="24"/>
          <w:szCs w:val="24"/>
        </w:rPr>
        <w:t>realizará una introducción a la filosofía y explicará por qué motivos no conocemos casi filósofas.</w:t>
      </w:r>
    </w:p>
    <w:p w14:paraId="31377FD3" w14:textId="74E01675" w:rsidR="00F96352" w:rsidRDefault="00F96352" w:rsidP="009C55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ciclo concluirá el </w:t>
      </w:r>
      <w:r w:rsidR="00C23E13">
        <w:rPr>
          <w:sz w:val="24"/>
          <w:szCs w:val="24"/>
        </w:rPr>
        <w:t xml:space="preserve">13 de abril con la intervención de la </w:t>
      </w:r>
      <w:r w:rsidR="00C12E6D">
        <w:rPr>
          <w:sz w:val="24"/>
          <w:szCs w:val="24"/>
        </w:rPr>
        <w:t>catedrática de Prehistoria de la</w:t>
      </w:r>
      <w:r w:rsidR="00C23E13">
        <w:rPr>
          <w:sz w:val="24"/>
          <w:szCs w:val="24"/>
        </w:rPr>
        <w:t xml:space="preserve"> Universidad de Granada</w:t>
      </w:r>
      <w:r w:rsidR="00C12E6D">
        <w:rPr>
          <w:sz w:val="24"/>
          <w:szCs w:val="24"/>
        </w:rPr>
        <w:t>, divulgadora</w:t>
      </w:r>
      <w:r w:rsidR="00C23E13">
        <w:rPr>
          <w:sz w:val="24"/>
          <w:szCs w:val="24"/>
        </w:rPr>
        <w:t xml:space="preserve"> y colaboradora </w:t>
      </w:r>
      <w:r w:rsidR="00740C97">
        <w:rPr>
          <w:sz w:val="24"/>
          <w:szCs w:val="24"/>
        </w:rPr>
        <w:t xml:space="preserve">televisiva </w:t>
      </w:r>
      <w:r w:rsidR="00740C97" w:rsidRPr="0075715C">
        <w:rPr>
          <w:b/>
          <w:bCs/>
          <w:sz w:val="24"/>
          <w:szCs w:val="24"/>
        </w:rPr>
        <w:t>Marga Sánchez Romero</w:t>
      </w:r>
      <w:r w:rsidR="00740C97">
        <w:rPr>
          <w:sz w:val="24"/>
          <w:szCs w:val="24"/>
        </w:rPr>
        <w:t>, que acaba de publicar ‘Prehistorias de mujeres’ (Planeta, 2022)</w:t>
      </w:r>
      <w:r w:rsidR="00CA0718">
        <w:rPr>
          <w:sz w:val="24"/>
          <w:szCs w:val="24"/>
        </w:rPr>
        <w:t>.</w:t>
      </w:r>
      <w:r w:rsidR="00AB4D3A">
        <w:rPr>
          <w:sz w:val="24"/>
          <w:szCs w:val="24"/>
        </w:rPr>
        <w:t xml:space="preserve"> En su intervención, romperá algunos mitos y reivindicará </w:t>
      </w:r>
      <w:r w:rsidR="009F7339">
        <w:rPr>
          <w:sz w:val="24"/>
          <w:szCs w:val="24"/>
        </w:rPr>
        <w:t>“la contribución esencial” de nuestras antepasadas más antiguas.</w:t>
      </w:r>
    </w:p>
    <w:p w14:paraId="5DFA9FBD" w14:textId="2B7F7551" w:rsidR="009F7339" w:rsidRDefault="009F7339" w:rsidP="009C55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Todas las charlas, gratuitas y abiertas al público general hasta completar aforo, serán interpretadas en Lengua de Signos Española (LSE) por Ana María Manzano </w:t>
      </w:r>
      <w:proofErr w:type="spellStart"/>
      <w:r>
        <w:rPr>
          <w:sz w:val="24"/>
          <w:szCs w:val="24"/>
        </w:rPr>
        <w:t>Garv</w:t>
      </w:r>
      <w:r w:rsidR="009C2CCB">
        <w:rPr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04A8094F" w14:textId="77777777" w:rsidR="00EF58D2" w:rsidRDefault="00EF58D2" w:rsidP="009C5528">
      <w:pPr>
        <w:jc w:val="both"/>
        <w:rPr>
          <w:b/>
          <w:bCs/>
          <w:sz w:val="24"/>
          <w:szCs w:val="24"/>
        </w:rPr>
      </w:pPr>
    </w:p>
    <w:p w14:paraId="71C08A34" w14:textId="740688A0" w:rsidR="00F96352" w:rsidRPr="00EF58D2" w:rsidRDefault="00EF58D2" w:rsidP="009C5528">
      <w:pPr>
        <w:jc w:val="both"/>
        <w:rPr>
          <w:b/>
          <w:bCs/>
          <w:sz w:val="24"/>
          <w:szCs w:val="24"/>
        </w:rPr>
      </w:pPr>
      <w:r w:rsidRPr="00EF58D2">
        <w:rPr>
          <w:b/>
          <w:bCs/>
          <w:sz w:val="24"/>
          <w:szCs w:val="24"/>
        </w:rPr>
        <w:t>Toledo, 25 de octubre de 2022</w:t>
      </w:r>
    </w:p>
    <w:p w14:paraId="6CFD1D7B" w14:textId="77777777" w:rsidR="00E811AA" w:rsidRDefault="00E811AA" w:rsidP="009C5528">
      <w:pPr>
        <w:jc w:val="both"/>
        <w:rPr>
          <w:sz w:val="24"/>
          <w:szCs w:val="24"/>
        </w:rPr>
      </w:pPr>
    </w:p>
    <w:p w14:paraId="4C3E527F" w14:textId="0DEFB27F" w:rsidR="00FC6DCA" w:rsidRDefault="00FC6DCA" w:rsidP="009C5528">
      <w:pPr>
        <w:jc w:val="both"/>
        <w:rPr>
          <w:sz w:val="24"/>
          <w:szCs w:val="24"/>
        </w:rPr>
      </w:pPr>
    </w:p>
    <w:p w14:paraId="226FB196" w14:textId="185C1813" w:rsidR="00FC6DCA" w:rsidRPr="0019057F" w:rsidRDefault="00FC6DCA" w:rsidP="009C5528">
      <w:pPr>
        <w:jc w:val="both"/>
        <w:rPr>
          <w:sz w:val="24"/>
          <w:szCs w:val="24"/>
        </w:rPr>
      </w:pPr>
    </w:p>
    <w:sectPr w:rsidR="00FC6DCA" w:rsidRPr="0019057F" w:rsidSect="00D1289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B4B7" w14:textId="77777777" w:rsidR="00713A72" w:rsidRDefault="00713A72" w:rsidP="00D12897">
      <w:pPr>
        <w:spacing w:after="0" w:line="240" w:lineRule="auto"/>
      </w:pPr>
      <w:r>
        <w:separator/>
      </w:r>
    </w:p>
  </w:endnote>
  <w:endnote w:type="continuationSeparator" w:id="0">
    <w:p w14:paraId="22F69C3A" w14:textId="77777777" w:rsidR="00713A72" w:rsidRDefault="00713A72" w:rsidP="00D1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D767" w14:textId="00C63C0C" w:rsidR="00D12897" w:rsidRPr="009A0C44" w:rsidRDefault="009A0C44">
    <w:pPr>
      <w:pStyle w:val="Piedepgina"/>
      <w:rPr>
        <w:sz w:val="18"/>
        <w:szCs w:val="18"/>
      </w:rPr>
    </w:pPr>
    <w:r w:rsidRPr="009A0C44">
      <w:rPr>
        <w:sz w:val="18"/>
        <w:szCs w:val="18"/>
      </w:rPr>
      <w:t>Más información: Arantxa Castaño</w:t>
    </w:r>
    <w:r>
      <w:rPr>
        <w:sz w:val="18"/>
        <w:szCs w:val="18"/>
      </w:rPr>
      <w:t xml:space="preserve"> </w:t>
    </w:r>
    <w:r w:rsidRPr="009A0C44">
      <w:rPr>
        <w:sz w:val="18"/>
        <w:szCs w:val="18"/>
      </w:rPr>
      <w:t>(Tel.: 622152016)</w:t>
    </w:r>
  </w:p>
  <w:p w14:paraId="156F5114" w14:textId="77777777" w:rsidR="00D12897" w:rsidRDefault="00D12897" w:rsidP="00D12897">
    <w:pPr>
      <w:pStyle w:val="Piedepgina"/>
      <w:rPr>
        <w:noProof/>
      </w:rPr>
    </w:pPr>
  </w:p>
  <w:p w14:paraId="6A862AC1" w14:textId="77777777" w:rsidR="006539EF" w:rsidRDefault="006539EF" w:rsidP="006539EF">
    <w:pPr>
      <w:pStyle w:val="Piedepgina"/>
      <w:jc w:val="center"/>
      <w:rPr>
        <w:noProof/>
      </w:rPr>
    </w:pPr>
  </w:p>
  <w:p w14:paraId="38231AAF" w14:textId="77777777" w:rsidR="006539EF" w:rsidRDefault="006539EF" w:rsidP="006539EF">
    <w:pPr>
      <w:pStyle w:val="Piedepgina"/>
      <w:jc w:val="center"/>
      <w:rPr>
        <w:noProof/>
      </w:rPr>
    </w:pPr>
  </w:p>
  <w:p w14:paraId="35C38CFB" w14:textId="77777777" w:rsidR="00D12897" w:rsidRDefault="006539EF" w:rsidP="006539EF">
    <w:pPr>
      <w:pStyle w:val="Piedepgin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CB5B0" wp14:editId="1F92FF33">
          <wp:simplePos x="0" y="0"/>
          <wp:positionH relativeFrom="page">
            <wp:align>right</wp:align>
          </wp:positionH>
          <wp:positionV relativeFrom="paragraph">
            <wp:posOffset>253365</wp:posOffset>
          </wp:positionV>
          <wp:extent cx="7520305" cy="337820"/>
          <wp:effectExtent l="0" t="0" r="4445" b="508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enef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30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C5FC" w14:textId="77777777" w:rsidR="00713A72" w:rsidRDefault="00713A72" w:rsidP="00D12897">
      <w:pPr>
        <w:spacing w:after="0" w:line="240" w:lineRule="auto"/>
      </w:pPr>
      <w:r>
        <w:separator/>
      </w:r>
    </w:p>
  </w:footnote>
  <w:footnote w:type="continuationSeparator" w:id="0">
    <w:p w14:paraId="58EAB2E8" w14:textId="77777777" w:rsidR="00713A72" w:rsidRDefault="00713A72" w:rsidP="00D1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DA24" w14:textId="098E4D90" w:rsidR="00D12897" w:rsidRDefault="009A0C44" w:rsidP="009A0C44">
    <w:pPr>
      <w:pStyle w:val="Encabezado"/>
    </w:pPr>
    <w:r>
      <w:rPr>
        <w:noProof/>
      </w:rPr>
      <w:drawing>
        <wp:inline distT="0" distB="0" distL="0" distR="0" wp14:anchorId="33423015" wp14:editId="19A91D9D">
          <wp:extent cx="748648" cy="847775"/>
          <wp:effectExtent l="0" t="0" r="1270" b="3175"/>
          <wp:docPr id="5" name="Imagen 5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534" cy="886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C0CBD2" wp14:editId="0E9FDD55">
          <wp:extent cx="1663297" cy="696302"/>
          <wp:effectExtent l="0" t="0" r="0" b="0"/>
          <wp:docPr id="2" name="Imagen 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773" cy="726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4E50B2" w14:textId="77777777" w:rsidR="00D12897" w:rsidRDefault="00D128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28"/>
    <w:rsid w:val="000C5369"/>
    <w:rsid w:val="001048E8"/>
    <w:rsid w:val="001137B4"/>
    <w:rsid w:val="00136143"/>
    <w:rsid w:val="001537FA"/>
    <w:rsid w:val="0019057F"/>
    <w:rsid w:val="00195851"/>
    <w:rsid w:val="00237139"/>
    <w:rsid w:val="002E3395"/>
    <w:rsid w:val="002E6843"/>
    <w:rsid w:val="00350F3B"/>
    <w:rsid w:val="003538F6"/>
    <w:rsid w:val="00382EB8"/>
    <w:rsid w:val="003B0974"/>
    <w:rsid w:val="003D33AD"/>
    <w:rsid w:val="003F2BA5"/>
    <w:rsid w:val="003F6112"/>
    <w:rsid w:val="004D7606"/>
    <w:rsid w:val="004E6A6F"/>
    <w:rsid w:val="00544BEF"/>
    <w:rsid w:val="00635533"/>
    <w:rsid w:val="006539EF"/>
    <w:rsid w:val="007100E5"/>
    <w:rsid w:val="0071295A"/>
    <w:rsid w:val="00713A72"/>
    <w:rsid w:val="007201CC"/>
    <w:rsid w:val="00740C97"/>
    <w:rsid w:val="00747058"/>
    <w:rsid w:val="0075715C"/>
    <w:rsid w:val="00815176"/>
    <w:rsid w:val="0086561F"/>
    <w:rsid w:val="00887BBB"/>
    <w:rsid w:val="008A0137"/>
    <w:rsid w:val="008A0D18"/>
    <w:rsid w:val="008E4583"/>
    <w:rsid w:val="00902822"/>
    <w:rsid w:val="00913E21"/>
    <w:rsid w:val="0093025E"/>
    <w:rsid w:val="009A0C44"/>
    <w:rsid w:val="009C2971"/>
    <w:rsid w:val="009C2CCB"/>
    <w:rsid w:val="009C518C"/>
    <w:rsid w:val="009C5528"/>
    <w:rsid w:val="009D5C0A"/>
    <w:rsid w:val="009F7339"/>
    <w:rsid w:val="00A42417"/>
    <w:rsid w:val="00A90D93"/>
    <w:rsid w:val="00AB4D3A"/>
    <w:rsid w:val="00B318FD"/>
    <w:rsid w:val="00B35584"/>
    <w:rsid w:val="00B95D64"/>
    <w:rsid w:val="00BB4F85"/>
    <w:rsid w:val="00BB64C8"/>
    <w:rsid w:val="00C12E6D"/>
    <w:rsid w:val="00C23E13"/>
    <w:rsid w:val="00C66C2C"/>
    <w:rsid w:val="00C85E35"/>
    <w:rsid w:val="00CA0718"/>
    <w:rsid w:val="00CA55E0"/>
    <w:rsid w:val="00D12897"/>
    <w:rsid w:val="00D738FF"/>
    <w:rsid w:val="00E143CF"/>
    <w:rsid w:val="00E56774"/>
    <w:rsid w:val="00E738AA"/>
    <w:rsid w:val="00E762D4"/>
    <w:rsid w:val="00E811AA"/>
    <w:rsid w:val="00EC47EE"/>
    <w:rsid w:val="00EF58D2"/>
    <w:rsid w:val="00F53304"/>
    <w:rsid w:val="00F96352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3C5AC"/>
  <w15:chartTrackingRefBased/>
  <w15:docId w15:val="{1D1FE06C-03EB-E049-92E8-CBF892ED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2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897"/>
  </w:style>
  <w:style w:type="paragraph" w:styleId="Piedepgina">
    <w:name w:val="footer"/>
    <w:basedOn w:val="Normal"/>
    <w:link w:val="PiedepginaCar"/>
    <w:uiPriority w:val="99"/>
    <w:unhideWhenUsed/>
    <w:rsid w:val="00D12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ARÁNZAZU CASTAÑO TÁBARA</cp:lastModifiedBy>
  <cp:revision>41</cp:revision>
  <dcterms:created xsi:type="dcterms:W3CDTF">2022-10-25T11:52:00Z</dcterms:created>
  <dcterms:modified xsi:type="dcterms:W3CDTF">2022-10-25T15:45:00Z</dcterms:modified>
</cp:coreProperties>
</file>